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B25BE" w14:textId="77777777" w:rsidR="00DC30A9" w:rsidRDefault="00DC30A9" w:rsidP="00DC30A9">
      <w:pPr>
        <w:jc w:val="center"/>
        <w:rPr>
          <w:rFonts w:ascii="Times New Roman" w:hAnsi="Times New Roman" w:cs="Times New Roman"/>
          <w:sz w:val="24"/>
          <w:szCs w:val="24"/>
        </w:rPr>
      </w:pPr>
    </w:p>
    <w:p w14:paraId="40BCCE33" w14:textId="77777777" w:rsidR="00DC30A9" w:rsidRDefault="00DC30A9" w:rsidP="00DC30A9">
      <w:pPr>
        <w:jc w:val="center"/>
        <w:rPr>
          <w:rFonts w:ascii="Times New Roman" w:hAnsi="Times New Roman" w:cs="Times New Roman"/>
          <w:sz w:val="24"/>
          <w:szCs w:val="24"/>
        </w:rPr>
      </w:pPr>
    </w:p>
    <w:p w14:paraId="669A2B8F" w14:textId="77777777" w:rsidR="00DC30A9" w:rsidRDefault="00DC30A9" w:rsidP="00DC30A9">
      <w:pPr>
        <w:jc w:val="center"/>
        <w:rPr>
          <w:rFonts w:ascii="Times New Roman" w:hAnsi="Times New Roman" w:cs="Times New Roman"/>
          <w:sz w:val="24"/>
          <w:szCs w:val="24"/>
        </w:rPr>
      </w:pPr>
    </w:p>
    <w:p w14:paraId="672FED29" w14:textId="43860476" w:rsidR="0068416F" w:rsidRPr="00DC30A9" w:rsidRDefault="00DC30A9" w:rsidP="00DC30A9">
      <w:pPr>
        <w:jc w:val="center"/>
        <w:rPr>
          <w:rFonts w:ascii="Times New Roman" w:hAnsi="Times New Roman" w:cs="Times New Roman"/>
          <w:b/>
          <w:bCs/>
          <w:sz w:val="24"/>
          <w:szCs w:val="24"/>
        </w:rPr>
      </w:pPr>
      <w:r w:rsidRPr="00DC30A9">
        <w:rPr>
          <w:rFonts w:ascii="Times New Roman" w:hAnsi="Times New Roman" w:cs="Times New Roman"/>
          <w:b/>
          <w:bCs/>
          <w:sz w:val="24"/>
          <w:szCs w:val="24"/>
        </w:rPr>
        <w:t>Elderly Substance Abuse</w:t>
      </w:r>
    </w:p>
    <w:p w14:paraId="0765F1D8" w14:textId="362C94E0" w:rsidR="00DC30A9" w:rsidRDefault="00DC30A9" w:rsidP="00DC30A9">
      <w:pPr>
        <w:jc w:val="center"/>
        <w:rPr>
          <w:rFonts w:ascii="Times New Roman" w:hAnsi="Times New Roman" w:cs="Times New Roman"/>
          <w:sz w:val="24"/>
          <w:szCs w:val="24"/>
        </w:rPr>
      </w:pPr>
      <w:r>
        <w:rPr>
          <w:rFonts w:ascii="Times New Roman" w:hAnsi="Times New Roman" w:cs="Times New Roman"/>
          <w:sz w:val="24"/>
          <w:szCs w:val="24"/>
        </w:rPr>
        <w:t>Student’s name</w:t>
      </w:r>
    </w:p>
    <w:p w14:paraId="67582D90" w14:textId="455179C8" w:rsidR="00DC30A9" w:rsidRDefault="00DC30A9" w:rsidP="00DC30A9">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1B9D7AE" w14:textId="77777777" w:rsidR="00DC30A9" w:rsidRDefault="00DC30A9">
      <w:pPr>
        <w:rPr>
          <w:rFonts w:ascii="Times New Roman" w:hAnsi="Times New Roman" w:cs="Times New Roman"/>
          <w:sz w:val="24"/>
          <w:szCs w:val="24"/>
        </w:rPr>
      </w:pPr>
      <w:r>
        <w:rPr>
          <w:rFonts w:ascii="Times New Roman" w:hAnsi="Times New Roman" w:cs="Times New Roman"/>
          <w:sz w:val="24"/>
          <w:szCs w:val="24"/>
        </w:rPr>
        <w:br w:type="page"/>
      </w:r>
    </w:p>
    <w:p w14:paraId="0BCFFE0A" w14:textId="65D17D52" w:rsidR="00DC30A9" w:rsidRDefault="00DC30A9" w:rsidP="00DC30A9">
      <w:pPr>
        <w:spacing w:line="480" w:lineRule="auto"/>
        <w:ind w:firstLine="720"/>
        <w:jc w:val="both"/>
        <w:rPr>
          <w:rFonts w:ascii="Times New Roman" w:hAnsi="Times New Roman" w:cs="Times New Roman"/>
          <w:sz w:val="24"/>
          <w:szCs w:val="24"/>
        </w:rPr>
      </w:pPr>
      <w:r w:rsidRPr="00DC30A9">
        <w:rPr>
          <w:rFonts w:ascii="Times New Roman" w:hAnsi="Times New Roman" w:cs="Times New Roman"/>
          <w:sz w:val="24"/>
          <w:szCs w:val="24"/>
        </w:rPr>
        <w:lastRenderedPageBreak/>
        <w:t>This video is really educational about the elderly population, which is sometimes ignored. Since the elderly are perceived to be less receptive to improvement, physicians, therapists, and rehab facilities are less likely to accept them as patients. When an elderly person develops an addiction, it usually does not happen immediately. Older people who have drug addictions have had a previous occurrence with the substance.</w:t>
      </w:r>
    </w:p>
    <w:p w14:paraId="30C18F7A" w14:textId="26540856" w:rsidR="00DC30A9" w:rsidRDefault="00DC30A9" w:rsidP="00DC30A9">
      <w:pPr>
        <w:spacing w:line="480" w:lineRule="auto"/>
        <w:ind w:firstLine="720"/>
        <w:jc w:val="both"/>
        <w:rPr>
          <w:rFonts w:ascii="Times New Roman" w:hAnsi="Times New Roman" w:cs="Times New Roman"/>
          <w:sz w:val="24"/>
          <w:szCs w:val="24"/>
        </w:rPr>
      </w:pPr>
      <w:r w:rsidRPr="00DC30A9">
        <w:rPr>
          <w:rFonts w:ascii="Times New Roman" w:hAnsi="Times New Roman" w:cs="Times New Roman"/>
          <w:sz w:val="24"/>
          <w:szCs w:val="24"/>
        </w:rPr>
        <w:t>There are a variety of reasons why an elderly person can become addicted to drugs or alcohol. For example, the death of a partner may lead to severe depression, as can improper medicine have prescribed to them. Prescription drug addiction is uncommon among the elderly, and the majority of them suffer from alcoholism. Regrettably, some of the signs of substance abuse are similar to those of old age. Slurred expression, memory loss, and incoordination are the most common symptoms of alcohol intoxication, but late adulthood may also cause these symptoms.</w:t>
      </w:r>
    </w:p>
    <w:p w14:paraId="00D09354" w14:textId="3BE1D51E" w:rsidR="00DC30A9" w:rsidRDefault="005647A3" w:rsidP="00DC30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Being a group leader, I should ensure that, </w:t>
      </w:r>
      <w:r w:rsidRPr="00DC30A9">
        <w:rPr>
          <w:rFonts w:ascii="Times New Roman" w:hAnsi="Times New Roman" w:cs="Times New Roman"/>
          <w:sz w:val="24"/>
          <w:szCs w:val="24"/>
        </w:rPr>
        <w:t>there</w:t>
      </w:r>
      <w:r w:rsidR="00DC30A9" w:rsidRPr="00DC30A9">
        <w:rPr>
          <w:rFonts w:ascii="Times New Roman" w:hAnsi="Times New Roman" w:cs="Times New Roman"/>
          <w:sz w:val="24"/>
          <w:szCs w:val="24"/>
        </w:rPr>
        <w:t xml:space="preserve"> are care facilities for the elderly that are opening their doors. Helping an elderly person overcome their drug abuse will save their life and money. These rehab facilities assist the elderly in achieving and maintaining sobriety. This recovery process often protects the elderly from self-inflicted or adverse injuries, which can be very expensive. These treatment facilities, on the other hand, have had a good result for their patients, allowing them to keep their doors open.</w:t>
      </w:r>
    </w:p>
    <w:p w14:paraId="61B9C713" w14:textId="1B3449BB" w:rsidR="005647A3" w:rsidRDefault="005647A3" w:rsidP="00DC30A9">
      <w:pPr>
        <w:spacing w:line="480" w:lineRule="auto"/>
        <w:ind w:firstLine="720"/>
        <w:jc w:val="both"/>
        <w:rPr>
          <w:rFonts w:ascii="Times New Roman" w:hAnsi="Times New Roman" w:cs="Times New Roman"/>
          <w:sz w:val="24"/>
          <w:szCs w:val="24"/>
        </w:rPr>
      </w:pPr>
      <w:r w:rsidRPr="005647A3">
        <w:rPr>
          <w:rFonts w:ascii="Times New Roman" w:hAnsi="Times New Roman" w:cs="Times New Roman"/>
          <w:sz w:val="24"/>
          <w:szCs w:val="24"/>
        </w:rPr>
        <w:t>I assume that our generation does not consider the risk of an elderly person being addicted. To be honest, it's a topic I hadn't considered. I believe that this knowledge should be shared with families who have senior citizens living in their homes. Making this kind of knowledge available to grandchildren, sons and daughters, as well as the elderly will save lives. Making the elderly feel at ease and understood would be a good start, and then they would be more forthcoming instead of resistant to receiving the assistance they need.</w:t>
      </w:r>
    </w:p>
    <w:p w14:paraId="2A9B19AA" w14:textId="3413FBC0" w:rsidR="005647A3" w:rsidRPr="005647A3" w:rsidRDefault="005647A3" w:rsidP="005647A3">
      <w:pPr>
        <w:jc w:val="center"/>
        <w:rPr>
          <w:rFonts w:ascii="Times New Roman" w:hAnsi="Times New Roman" w:cs="Times New Roman"/>
          <w:sz w:val="24"/>
          <w:szCs w:val="24"/>
        </w:rPr>
      </w:pPr>
      <w:r w:rsidRPr="005647A3">
        <w:rPr>
          <w:rFonts w:ascii="Times New Roman" w:hAnsi="Times New Roman" w:cs="Times New Roman"/>
          <w:b/>
          <w:bCs/>
          <w:sz w:val="24"/>
          <w:szCs w:val="24"/>
        </w:rPr>
        <w:lastRenderedPageBreak/>
        <w:t>References</w:t>
      </w:r>
    </w:p>
    <w:p w14:paraId="28014C2F" w14:textId="6A39687B" w:rsidR="005647A3" w:rsidRDefault="00767249" w:rsidP="005647A3">
      <w:pPr>
        <w:spacing w:line="480" w:lineRule="auto"/>
        <w:ind w:firstLine="720"/>
        <w:rPr>
          <w:rFonts w:ascii="Times New Roman" w:hAnsi="Times New Roman" w:cs="Times New Roman"/>
          <w:sz w:val="24"/>
          <w:szCs w:val="24"/>
        </w:rPr>
      </w:pPr>
      <w:hyperlink r:id="rId6" w:history="1">
        <w:r w:rsidR="005647A3" w:rsidRPr="001A0170">
          <w:rPr>
            <w:rStyle w:val="Hyperlink"/>
            <w:rFonts w:ascii="Times New Roman" w:hAnsi="Times New Roman" w:cs="Times New Roman"/>
            <w:sz w:val="24"/>
            <w:szCs w:val="24"/>
          </w:rPr>
          <w:t>https://youtu.be/wTCEMvU0Jtk</w:t>
        </w:r>
      </w:hyperlink>
    </w:p>
    <w:p w14:paraId="534B9EE1" w14:textId="77777777" w:rsidR="005647A3" w:rsidRPr="005647A3" w:rsidRDefault="005647A3" w:rsidP="005647A3">
      <w:pPr>
        <w:spacing w:line="480" w:lineRule="auto"/>
        <w:ind w:firstLine="720"/>
        <w:rPr>
          <w:rFonts w:ascii="Times New Roman" w:hAnsi="Times New Roman" w:cs="Times New Roman"/>
          <w:sz w:val="24"/>
          <w:szCs w:val="24"/>
        </w:rPr>
      </w:pPr>
    </w:p>
    <w:sectPr w:rsidR="005647A3" w:rsidRPr="005647A3" w:rsidSect="00DC30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AAEF7" w14:textId="77777777" w:rsidR="006629DD" w:rsidRDefault="006629DD" w:rsidP="00DC30A9">
      <w:pPr>
        <w:spacing w:after="0" w:line="240" w:lineRule="auto"/>
      </w:pPr>
      <w:r>
        <w:separator/>
      </w:r>
    </w:p>
  </w:endnote>
  <w:endnote w:type="continuationSeparator" w:id="0">
    <w:p w14:paraId="294F6095" w14:textId="77777777" w:rsidR="006629DD" w:rsidRDefault="006629DD" w:rsidP="00DC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E897E" w14:textId="77777777" w:rsidR="006629DD" w:rsidRDefault="006629DD" w:rsidP="00DC30A9">
      <w:pPr>
        <w:spacing w:after="0" w:line="240" w:lineRule="auto"/>
      </w:pPr>
      <w:r>
        <w:separator/>
      </w:r>
    </w:p>
  </w:footnote>
  <w:footnote w:type="continuationSeparator" w:id="0">
    <w:p w14:paraId="4C15265C" w14:textId="77777777" w:rsidR="006629DD" w:rsidRDefault="006629DD" w:rsidP="00DC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D19C9" w14:textId="1FAE472B" w:rsidR="00DC30A9" w:rsidRPr="00DC30A9" w:rsidRDefault="00DC30A9" w:rsidP="00DC30A9">
    <w:pPr>
      <w:pStyle w:val="Header"/>
      <w:rPr>
        <w:rFonts w:ascii="Times New Roman" w:hAnsi="Times New Roman" w:cs="Times New Roman"/>
        <w:sz w:val="24"/>
        <w:szCs w:val="24"/>
      </w:rPr>
    </w:pPr>
    <w:r w:rsidRPr="00DC30A9">
      <w:rPr>
        <w:rFonts w:ascii="Times New Roman" w:hAnsi="Times New Roman" w:cs="Times New Roman"/>
        <w:sz w:val="24"/>
        <w:szCs w:val="24"/>
      </w:rPr>
      <w:t>ELDERLY SUBSTANCE ABUSE</w:t>
    </w:r>
    <w:sdt>
      <w:sdtPr>
        <w:rPr>
          <w:rFonts w:ascii="Times New Roman" w:hAnsi="Times New Roman" w:cs="Times New Roman"/>
          <w:sz w:val="24"/>
          <w:szCs w:val="24"/>
        </w:rPr>
        <w:id w:val="2019414013"/>
        <w:docPartObj>
          <w:docPartGallery w:val="Page Numbers (Top of Page)"/>
          <w:docPartUnique/>
        </w:docPartObj>
      </w:sdtPr>
      <w:sdtEndPr>
        <w:rPr>
          <w:noProof/>
        </w:rPr>
      </w:sdtEndPr>
      <w:sdtContent>
        <w:r w:rsidRPr="00DC30A9">
          <w:rPr>
            <w:rFonts w:ascii="Times New Roman" w:hAnsi="Times New Roman" w:cs="Times New Roman"/>
            <w:sz w:val="24"/>
            <w:szCs w:val="24"/>
          </w:rPr>
          <w:tab/>
        </w:r>
        <w:r w:rsidRPr="00DC30A9">
          <w:rPr>
            <w:rFonts w:ascii="Times New Roman" w:hAnsi="Times New Roman" w:cs="Times New Roman"/>
            <w:sz w:val="24"/>
            <w:szCs w:val="24"/>
          </w:rPr>
          <w:tab/>
        </w:r>
        <w:r w:rsidRPr="00DC30A9">
          <w:rPr>
            <w:rFonts w:ascii="Times New Roman" w:hAnsi="Times New Roman" w:cs="Times New Roman"/>
            <w:sz w:val="24"/>
            <w:szCs w:val="24"/>
          </w:rPr>
          <w:fldChar w:fldCharType="begin"/>
        </w:r>
        <w:r w:rsidRPr="00DC30A9">
          <w:rPr>
            <w:rFonts w:ascii="Times New Roman" w:hAnsi="Times New Roman" w:cs="Times New Roman"/>
            <w:sz w:val="24"/>
            <w:szCs w:val="24"/>
          </w:rPr>
          <w:instrText xml:space="preserve"> PAGE   \* MERGEFORMAT </w:instrText>
        </w:r>
        <w:r w:rsidRPr="00DC30A9">
          <w:rPr>
            <w:rFonts w:ascii="Times New Roman" w:hAnsi="Times New Roman" w:cs="Times New Roman"/>
            <w:sz w:val="24"/>
            <w:szCs w:val="24"/>
          </w:rPr>
          <w:fldChar w:fldCharType="separate"/>
        </w:r>
        <w:r w:rsidRPr="00DC30A9">
          <w:rPr>
            <w:rFonts w:ascii="Times New Roman" w:hAnsi="Times New Roman" w:cs="Times New Roman"/>
            <w:noProof/>
            <w:sz w:val="24"/>
            <w:szCs w:val="24"/>
          </w:rPr>
          <w:t>2</w:t>
        </w:r>
        <w:r w:rsidRPr="00DC30A9">
          <w:rPr>
            <w:rFonts w:ascii="Times New Roman" w:hAnsi="Times New Roman" w:cs="Times New Roman"/>
            <w:noProof/>
            <w:sz w:val="24"/>
            <w:szCs w:val="24"/>
          </w:rPr>
          <w:fldChar w:fldCharType="end"/>
        </w:r>
      </w:sdtContent>
    </w:sdt>
  </w:p>
  <w:p w14:paraId="1D7AA383" w14:textId="77777777" w:rsidR="00DC30A9" w:rsidRDefault="00DC3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1BBD4" w14:textId="6EC09E78" w:rsidR="00DC30A9" w:rsidRPr="00DC30A9" w:rsidRDefault="00DC30A9">
    <w:pPr>
      <w:pStyle w:val="Header"/>
      <w:jc w:val="right"/>
      <w:rPr>
        <w:rFonts w:ascii="Times New Roman" w:hAnsi="Times New Roman" w:cs="Times New Roman"/>
        <w:sz w:val="24"/>
        <w:szCs w:val="24"/>
      </w:rPr>
    </w:pPr>
    <w:r w:rsidRPr="00DC30A9">
      <w:rPr>
        <w:rFonts w:ascii="Times New Roman" w:hAnsi="Times New Roman" w:cs="Times New Roman"/>
        <w:sz w:val="24"/>
        <w:szCs w:val="24"/>
      </w:rPr>
      <w:t>Running head: ELDERLY SUBSTANCE ABUSE</w:t>
    </w:r>
    <w:sdt>
      <w:sdtPr>
        <w:rPr>
          <w:rFonts w:ascii="Times New Roman" w:hAnsi="Times New Roman" w:cs="Times New Roman"/>
          <w:sz w:val="24"/>
          <w:szCs w:val="24"/>
        </w:rPr>
        <w:id w:val="324095319"/>
        <w:docPartObj>
          <w:docPartGallery w:val="Page Numbers (Top of Page)"/>
          <w:docPartUnique/>
        </w:docPartObj>
      </w:sdtPr>
      <w:sdtEndPr>
        <w:rPr>
          <w:noProof/>
        </w:rPr>
      </w:sdtEndPr>
      <w:sdtContent>
        <w:r>
          <w:rPr>
            <w:rFonts w:ascii="Times New Roman" w:hAnsi="Times New Roman" w:cs="Times New Roman"/>
            <w:sz w:val="24"/>
            <w:szCs w:val="24"/>
          </w:rPr>
          <w:tab/>
        </w:r>
        <w:r w:rsidRPr="00DC30A9">
          <w:rPr>
            <w:rFonts w:ascii="Times New Roman" w:hAnsi="Times New Roman" w:cs="Times New Roman"/>
            <w:sz w:val="24"/>
            <w:szCs w:val="24"/>
          </w:rPr>
          <w:fldChar w:fldCharType="begin"/>
        </w:r>
        <w:r w:rsidRPr="00DC30A9">
          <w:rPr>
            <w:rFonts w:ascii="Times New Roman" w:hAnsi="Times New Roman" w:cs="Times New Roman"/>
            <w:sz w:val="24"/>
            <w:szCs w:val="24"/>
          </w:rPr>
          <w:instrText xml:space="preserve"> PAGE   \* MERGEFORMAT </w:instrText>
        </w:r>
        <w:r w:rsidRPr="00DC30A9">
          <w:rPr>
            <w:rFonts w:ascii="Times New Roman" w:hAnsi="Times New Roman" w:cs="Times New Roman"/>
            <w:sz w:val="24"/>
            <w:szCs w:val="24"/>
          </w:rPr>
          <w:fldChar w:fldCharType="separate"/>
        </w:r>
        <w:r w:rsidRPr="00DC30A9">
          <w:rPr>
            <w:rFonts w:ascii="Times New Roman" w:hAnsi="Times New Roman" w:cs="Times New Roman"/>
            <w:noProof/>
            <w:sz w:val="24"/>
            <w:szCs w:val="24"/>
          </w:rPr>
          <w:t>2</w:t>
        </w:r>
        <w:r w:rsidRPr="00DC30A9">
          <w:rPr>
            <w:rFonts w:ascii="Times New Roman" w:hAnsi="Times New Roman" w:cs="Times New Roman"/>
            <w:noProof/>
            <w:sz w:val="24"/>
            <w:szCs w:val="24"/>
          </w:rPr>
          <w:fldChar w:fldCharType="end"/>
        </w:r>
      </w:sdtContent>
    </w:sdt>
  </w:p>
  <w:p w14:paraId="2BB50E12" w14:textId="77777777" w:rsidR="00DC30A9" w:rsidRDefault="00DC3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NTWwMDEzMLAwNTVV0lEKTi0uzszPAykwrAUACC2aUCwAAAA="/>
  </w:docVars>
  <w:rsids>
    <w:rsidRoot w:val="00DC30A9"/>
    <w:rsid w:val="005647A3"/>
    <w:rsid w:val="006629DD"/>
    <w:rsid w:val="0068416F"/>
    <w:rsid w:val="00767249"/>
    <w:rsid w:val="00AE2D6B"/>
    <w:rsid w:val="00DC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80F74"/>
  <w15:chartTrackingRefBased/>
  <w15:docId w15:val="{8E142CC2-03F1-404F-927D-170CD27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0A9"/>
  </w:style>
  <w:style w:type="paragraph" w:styleId="Footer">
    <w:name w:val="footer"/>
    <w:basedOn w:val="Normal"/>
    <w:link w:val="FooterChar"/>
    <w:uiPriority w:val="99"/>
    <w:unhideWhenUsed/>
    <w:rsid w:val="00DC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0A9"/>
  </w:style>
  <w:style w:type="character" w:styleId="Hyperlink">
    <w:name w:val="Hyperlink"/>
    <w:basedOn w:val="DefaultParagraphFont"/>
    <w:uiPriority w:val="99"/>
    <w:unhideWhenUsed/>
    <w:rsid w:val="005647A3"/>
    <w:rPr>
      <w:color w:val="0563C1" w:themeColor="hyperlink"/>
      <w:u w:val="single"/>
    </w:rPr>
  </w:style>
  <w:style w:type="character" w:styleId="UnresolvedMention">
    <w:name w:val="Unresolved Mention"/>
    <w:basedOn w:val="DefaultParagraphFont"/>
    <w:uiPriority w:val="99"/>
    <w:semiHidden/>
    <w:unhideWhenUsed/>
    <w:rsid w:val="00564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youtu.be/wTCEMvU0Jtk"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2021-05-11T08:24:00Z</dcterms:created>
  <dcterms:modified xsi:type="dcterms:W3CDTF">2021-05-11T08:24:00Z</dcterms:modified>
</cp:coreProperties>
</file>